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0238" w14:textId="77777777" w:rsidR="007776B5" w:rsidRDefault="00000000">
      <w:pPr>
        <w:pBdr>
          <w:top w:val="nil"/>
          <w:left w:val="nil"/>
          <w:bottom w:val="nil"/>
          <w:right w:val="nil"/>
          <w:between w:val="nil"/>
        </w:pBdr>
        <w:spacing w:after="240" w:line="240" w:lineRule="auto"/>
        <w:jc w:val="center"/>
        <w:rPr>
          <w:b/>
          <w:color w:val="000000"/>
          <w:sz w:val="24"/>
          <w:szCs w:val="24"/>
          <w:u w:val="single"/>
        </w:rPr>
      </w:pPr>
      <w:r>
        <w:rPr>
          <w:b/>
          <w:noProof/>
          <w:color w:val="003399"/>
          <w:sz w:val="24"/>
          <w:szCs w:val="24"/>
        </w:rPr>
        <w:drawing>
          <wp:inline distT="0" distB="0" distL="0" distR="0" wp14:anchorId="6158987F" wp14:editId="1EDF28F7">
            <wp:extent cx="600075" cy="933450"/>
            <wp:effectExtent l="0" t="0" r="0" b="0"/>
            <wp:docPr id="2" name="image1.png" descr="https://lh4.googleusercontent.com/qB10xpmfgBBy2syMRG2QXIRmwjkBhJFikTnxXFSiujCeI6aF1jtC1kry9LbbG1ENxmzIfRR6k_ea8z-qq0RSmkKFwYTLiCv5R8f-11JSQ0TnpyMnL0VSDZ_1J-XhPi6kkkonXtA4j_d-q-gn8bZ3698"/>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qB10xpmfgBBy2syMRG2QXIRmwjkBhJFikTnxXFSiujCeI6aF1jtC1kry9LbbG1ENxmzIfRR6k_ea8z-qq0RSmkKFwYTLiCv5R8f-11JSQ0TnpyMnL0VSDZ_1J-XhPi6kkkonXtA4j_d-q-gn8bZ3698"/>
                    <pic:cNvPicPr preferRelativeResize="0"/>
                  </pic:nvPicPr>
                  <pic:blipFill>
                    <a:blip r:embed="rId5"/>
                    <a:srcRect/>
                    <a:stretch>
                      <a:fillRect/>
                    </a:stretch>
                  </pic:blipFill>
                  <pic:spPr>
                    <a:xfrm>
                      <a:off x="0" y="0"/>
                      <a:ext cx="600075" cy="933450"/>
                    </a:xfrm>
                    <a:prstGeom prst="rect">
                      <a:avLst/>
                    </a:prstGeom>
                    <a:ln/>
                  </pic:spPr>
                </pic:pic>
              </a:graphicData>
            </a:graphic>
          </wp:inline>
        </w:drawing>
      </w:r>
    </w:p>
    <w:p w14:paraId="49B0C1DC" w14:textId="443CA9C1" w:rsidR="007776B5" w:rsidRDefault="00000000">
      <w:pPr>
        <w:pBdr>
          <w:top w:val="nil"/>
          <w:left w:val="nil"/>
          <w:bottom w:val="nil"/>
          <w:right w:val="nil"/>
          <w:between w:val="nil"/>
        </w:pBdr>
        <w:spacing w:after="240" w:line="240" w:lineRule="auto"/>
        <w:jc w:val="center"/>
        <w:rPr>
          <w:b/>
          <w:color w:val="000000"/>
          <w:sz w:val="24"/>
          <w:szCs w:val="24"/>
          <w:u w:val="single"/>
        </w:rPr>
      </w:pPr>
      <w:r>
        <w:rPr>
          <w:b/>
          <w:color w:val="000000"/>
          <w:sz w:val="24"/>
          <w:szCs w:val="24"/>
          <w:u w:val="single"/>
        </w:rPr>
        <w:t>Exam Results Days 202</w:t>
      </w:r>
      <w:r w:rsidR="0082661C">
        <w:rPr>
          <w:b/>
          <w:color w:val="000000"/>
          <w:sz w:val="24"/>
          <w:szCs w:val="24"/>
          <w:u w:val="single"/>
        </w:rPr>
        <w:t>6</w:t>
      </w:r>
      <w:r>
        <w:rPr>
          <w:b/>
          <w:color w:val="000000"/>
          <w:sz w:val="24"/>
          <w:szCs w:val="24"/>
          <w:u w:val="single"/>
        </w:rPr>
        <w:t xml:space="preserve"> – Information for Students</w:t>
      </w:r>
    </w:p>
    <w:p w14:paraId="1D09F283" w14:textId="77777777" w:rsidR="007776B5" w:rsidRDefault="00000000">
      <w:pPr>
        <w:pBdr>
          <w:top w:val="nil"/>
          <w:left w:val="nil"/>
          <w:bottom w:val="nil"/>
          <w:right w:val="nil"/>
          <w:between w:val="nil"/>
        </w:pBdr>
        <w:spacing w:after="240" w:line="240" w:lineRule="auto"/>
        <w:rPr>
          <w:b/>
          <w:color w:val="000000"/>
          <w:sz w:val="24"/>
          <w:szCs w:val="24"/>
        </w:rPr>
      </w:pPr>
      <w:r>
        <w:rPr>
          <w:b/>
          <w:color w:val="000000"/>
          <w:sz w:val="24"/>
          <w:szCs w:val="24"/>
        </w:rPr>
        <w:t>Results Days</w:t>
      </w:r>
    </w:p>
    <w:p w14:paraId="21A93A0C" w14:textId="700B8A33" w:rsidR="007776B5" w:rsidRDefault="00000000">
      <w:pPr>
        <w:pBdr>
          <w:top w:val="nil"/>
          <w:left w:val="nil"/>
          <w:bottom w:val="nil"/>
          <w:right w:val="nil"/>
          <w:between w:val="nil"/>
        </w:pBdr>
        <w:spacing w:after="240" w:line="240" w:lineRule="auto"/>
        <w:rPr>
          <w:b/>
          <w:color w:val="000000"/>
          <w:sz w:val="24"/>
          <w:szCs w:val="24"/>
        </w:rPr>
      </w:pPr>
      <w:r>
        <w:rPr>
          <w:b/>
          <w:color w:val="000000"/>
          <w:sz w:val="24"/>
          <w:szCs w:val="24"/>
        </w:rPr>
        <w:t>GCE: Thursday 1</w:t>
      </w:r>
      <w:r w:rsidR="0082661C">
        <w:rPr>
          <w:b/>
          <w:color w:val="000000"/>
          <w:sz w:val="24"/>
          <w:szCs w:val="24"/>
        </w:rPr>
        <w:t>3</w:t>
      </w:r>
      <w:r>
        <w:rPr>
          <w:b/>
          <w:color w:val="000000"/>
          <w:sz w:val="24"/>
          <w:szCs w:val="24"/>
        </w:rPr>
        <w:t xml:space="preserve"> August 202</w:t>
      </w:r>
      <w:r w:rsidR="0082661C">
        <w:rPr>
          <w:b/>
          <w:color w:val="000000"/>
          <w:sz w:val="24"/>
          <w:szCs w:val="24"/>
        </w:rPr>
        <w:t>6</w:t>
      </w:r>
      <w:r>
        <w:rPr>
          <w:b/>
          <w:color w:val="000000"/>
          <w:sz w:val="24"/>
          <w:szCs w:val="24"/>
        </w:rPr>
        <w:t xml:space="preserve"> 9.00 – 10.30am</w:t>
      </w:r>
    </w:p>
    <w:p w14:paraId="7424A982" w14:textId="633C8895" w:rsidR="007776B5" w:rsidRDefault="00000000">
      <w:pPr>
        <w:pBdr>
          <w:top w:val="nil"/>
          <w:left w:val="nil"/>
          <w:bottom w:val="nil"/>
          <w:right w:val="nil"/>
          <w:between w:val="nil"/>
        </w:pBdr>
        <w:spacing w:after="240" w:line="240" w:lineRule="auto"/>
        <w:rPr>
          <w:b/>
          <w:color w:val="000000"/>
          <w:sz w:val="24"/>
          <w:szCs w:val="24"/>
        </w:rPr>
      </w:pPr>
      <w:r>
        <w:rPr>
          <w:b/>
          <w:color w:val="000000"/>
          <w:sz w:val="24"/>
          <w:szCs w:val="24"/>
        </w:rPr>
        <w:t>GCSE: Thursday 2</w:t>
      </w:r>
      <w:r w:rsidR="0082661C">
        <w:rPr>
          <w:b/>
          <w:color w:val="000000"/>
          <w:sz w:val="24"/>
          <w:szCs w:val="24"/>
        </w:rPr>
        <w:t>0</w:t>
      </w:r>
      <w:r>
        <w:rPr>
          <w:b/>
          <w:color w:val="000000"/>
          <w:sz w:val="24"/>
          <w:szCs w:val="24"/>
        </w:rPr>
        <w:t xml:space="preserve"> August 202</w:t>
      </w:r>
      <w:r w:rsidR="0082661C">
        <w:rPr>
          <w:b/>
          <w:color w:val="000000"/>
          <w:sz w:val="24"/>
          <w:szCs w:val="24"/>
        </w:rPr>
        <w:t>6</w:t>
      </w:r>
      <w:r>
        <w:rPr>
          <w:b/>
          <w:color w:val="000000"/>
          <w:sz w:val="24"/>
          <w:szCs w:val="24"/>
        </w:rPr>
        <w:t xml:space="preserve"> 9.00 – 10.30am</w:t>
      </w:r>
    </w:p>
    <w:p w14:paraId="3D87E78C" w14:textId="77777777" w:rsidR="007776B5" w:rsidRDefault="00000000">
      <w:pPr>
        <w:pBdr>
          <w:top w:val="nil"/>
          <w:left w:val="nil"/>
          <w:bottom w:val="nil"/>
          <w:right w:val="nil"/>
          <w:between w:val="nil"/>
        </w:pBdr>
        <w:spacing w:after="240" w:line="240" w:lineRule="auto"/>
        <w:rPr>
          <w:color w:val="000000"/>
        </w:rPr>
      </w:pPr>
      <w:r>
        <w:rPr>
          <w:color w:val="000000"/>
        </w:rPr>
        <w:t>We hope that you have been successful in your exams.</w:t>
      </w:r>
    </w:p>
    <w:p w14:paraId="21CAC180" w14:textId="77777777" w:rsidR="007776B5" w:rsidRDefault="00000000">
      <w:pPr>
        <w:pBdr>
          <w:top w:val="nil"/>
          <w:left w:val="nil"/>
          <w:bottom w:val="nil"/>
          <w:right w:val="nil"/>
          <w:between w:val="nil"/>
        </w:pBdr>
        <w:spacing w:after="240" w:line="240" w:lineRule="auto"/>
        <w:rPr>
          <w:b/>
          <w:color w:val="000000"/>
        </w:rPr>
      </w:pPr>
      <w:r>
        <w:rPr>
          <w:b/>
          <w:color w:val="000000"/>
        </w:rPr>
        <w:t>Queries following the issue of results</w:t>
      </w:r>
    </w:p>
    <w:p w14:paraId="7A6E0498" w14:textId="236156D9" w:rsidR="007776B5" w:rsidRDefault="00000000">
      <w:pPr>
        <w:pBdr>
          <w:top w:val="nil"/>
          <w:left w:val="nil"/>
          <w:bottom w:val="nil"/>
          <w:right w:val="nil"/>
          <w:between w:val="nil"/>
        </w:pBdr>
        <w:spacing w:after="240" w:line="240" w:lineRule="auto"/>
        <w:jc w:val="both"/>
        <w:rPr>
          <w:color w:val="000000"/>
        </w:rPr>
      </w:pPr>
      <w:r>
        <w:rPr>
          <w:color w:val="000000"/>
        </w:rPr>
        <w:t>Teachers and staff are on hand on Thursday 1</w:t>
      </w:r>
      <w:r w:rsidR="0082661C">
        <w:rPr>
          <w:color w:val="000000"/>
        </w:rPr>
        <w:t>3</w:t>
      </w:r>
      <w:r>
        <w:rPr>
          <w:color w:val="000000"/>
        </w:rPr>
        <w:t xml:space="preserve"> and Thursday 2</w:t>
      </w:r>
      <w:r w:rsidR="0082661C">
        <w:rPr>
          <w:color w:val="000000"/>
        </w:rPr>
        <w:t>0</w:t>
      </w:r>
      <w:r>
        <w:rPr>
          <w:color w:val="000000"/>
        </w:rPr>
        <w:t xml:space="preserve"> August for any urgent queries regarding results.</w:t>
      </w:r>
    </w:p>
    <w:p w14:paraId="69B324CA" w14:textId="77777777" w:rsidR="007776B5" w:rsidRDefault="00000000">
      <w:pPr>
        <w:pBdr>
          <w:top w:val="nil"/>
          <w:left w:val="nil"/>
          <w:bottom w:val="nil"/>
          <w:right w:val="nil"/>
          <w:between w:val="nil"/>
        </w:pBdr>
        <w:spacing w:after="240" w:line="240" w:lineRule="auto"/>
        <w:jc w:val="both"/>
        <w:rPr>
          <w:color w:val="000000"/>
        </w:rPr>
      </w:pPr>
      <w:r>
        <w:rPr>
          <w:color w:val="000000"/>
        </w:rPr>
        <w:t>If you wish to have a mark reviewed, there is a fee which you must pay yourself, please note that this fee is per paper not per subject (e.g. Maths GCSE consists of 3 Papers).</w:t>
      </w:r>
    </w:p>
    <w:p w14:paraId="12C49C81" w14:textId="77777777" w:rsidR="001D6E4E" w:rsidRDefault="00000000">
      <w:pPr>
        <w:pBdr>
          <w:top w:val="nil"/>
          <w:left w:val="nil"/>
          <w:bottom w:val="nil"/>
          <w:right w:val="nil"/>
          <w:between w:val="nil"/>
        </w:pBdr>
        <w:spacing w:after="240" w:line="240" w:lineRule="auto"/>
        <w:jc w:val="both"/>
        <w:rPr>
          <w:color w:val="000000"/>
        </w:rPr>
      </w:pPr>
      <w:r>
        <w:rPr>
          <w:color w:val="000000"/>
        </w:rPr>
        <w:t xml:space="preserve">It is very important to realise that marks &amp; grades are not always raised as a result of a review: they can be simply confirmed and may even be lowered. Ofqual has introduced changes to the post result service meaning that only genuine errors or unreasonable marking will now be reviewed, boards cannot adjust what is considered to be reasonable marking. </w:t>
      </w:r>
    </w:p>
    <w:p w14:paraId="1897570A" w14:textId="5B321E2E" w:rsidR="007776B5" w:rsidRDefault="00000000">
      <w:pPr>
        <w:pBdr>
          <w:top w:val="nil"/>
          <w:left w:val="nil"/>
          <w:bottom w:val="nil"/>
          <w:right w:val="nil"/>
          <w:between w:val="nil"/>
        </w:pBdr>
        <w:spacing w:after="240" w:line="240" w:lineRule="auto"/>
        <w:jc w:val="both"/>
        <w:rPr>
          <w:b/>
          <w:color w:val="000000"/>
        </w:rPr>
      </w:pPr>
      <w:r>
        <w:rPr>
          <w:color w:val="000000"/>
        </w:rPr>
        <w:t xml:space="preserve">Please speak to your subject teacher in the first instance for advice on whether a script should be reviewed, and also see your exam board website for more detailed information. If you decide to go ahead with a review or script request you must complete the PRS Candidate Application and consent form, and hand this in to the Exams Officer together with cash or a cheque payable to Downend School for the required fee (Please see table overleaf). Cheques/Cash will be retained securely in school until the outcome of your enquiry, as if the mark is increased then the exam board will not usually charge. As soon as the outcome of your enquiry is made available to us we will inform you via email and return your cash or cheque as soon as possible if a charge has not been made. </w:t>
      </w:r>
      <w:r>
        <w:rPr>
          <w:b/>
          <w:color w:val="000000"/>
        </w:rPr>
        <w:t>Please note, we cannot put forward requests without your written consent, so you must ensure this form is completed and signed</w:t>
      </w:r>
      <w:r w:rsidR="001D6E4E">
        <w:rPr>
          <w:b/>
          <w:color w:val="000000"/>
        </w:rPr>
        <w:t xml:space="preserve"> by the candidate</w:t>
      </w:r>
      <w:r>
        <w:rPr>
          <w:b/>
          <w:color w:val="000000"/>
        </w:rPr>
        <w:t xml:space="preserve">. Your </w:t>
      </w:r>
      <w:r w:rsidR="001D6E4E">
        <w:rPr>
          <w:b/>
          <w:color w:val="000000"/>
        </w:rPr>
        <w:t>T</w:t>
      </w:r>
      <w:r>
        <w:rPr>
          <w:b/>
          <w:color w:val="000000"/>
        </w:rPr>
        <w:t>eacher</w:t>
      </w:r>
      <w:r w:rsidR="001D6E4E">
        <w:rPr>
          <w:b/>
          <w:color w:val="000000"/>
        </w:rPr>
        <w:t>/Parent/Carer</w:t>
      </w:r>
      <w:r>
        <w:rPr>
          <w:b/>
          <w:color w:val="000000"/>
        </w:rPr>
        <w:t xml:space="preserve"> cannot do this for you.</w:t>
      </w:r>
    </w:p>
    <w:p w14:paraId="00F2E591" w14:textId="77777777" w:rsidR="007776B5" w:rsidRDefault="00000000">
      <w:pPr>
        <w:pBdr>
          <w:top w:val="nil"/>
          <w:left w:val="nil"/>
          <w:bottom w:val="nil"/>
          <w:right w:val="nil"/>
          <w:between w:val="nil"/>
        </w:pBdr>
        <w:spacing w:after="240" w:line="240" w:lineRule="auto"/>
        <w:jc w:val="both"/>
        <w:rPr>
          <w:color w:val="000000"/>
        </w:rPr>
      </w:pPr>
      <w:r>
        <w:rPr>
          <w:color w:val="000000"/>
        </w:rPr>
        <w:t>Details of the services available, fees and deadlines are overleaf. Please be aware of the deadlines for requests to reach the awarding body, so please ensure that you submit your request to the school in good time. Late requests will not be accepted. All applications should be submitted to the Exams Officer at Downend School and all enquiries about results must be directed through the school, exam boards will not accept these directly from candidates.</w:t>
      </w:r>
    </w:p>
    <w:p w14:paraId="015D915E" w14:textId="77777777" w:rsidR="007776B5" w:rsidRDefault="00000000">
      <w:pPr>
        <w:pBdr>
          <w:top w:val="nil"/>
          <w:left w:val="nil"/>
          <w:bottom w:val="nil"/>
          <w:right w:val="nil"/>
          <w:between w:val="nil"/>
        </w:pBdr>
        <w:spacing w:after="240" w:line="240" w:lineRule="auto"/>
        <w:jc w:val="both"/>
        <w:rPr>
          <w:b/>
          <w:color w:val="000000"/>
        </w:rPr>
      </w:pPr>
      <w:r>
        <w:rPr>
          <w:b/>
          <w:color w:val="000000"/>
        </w:rPr>
        <w:t>Certificates</w:t>
      </w:r>
    </w:p>
    <w:p w14:paraId="7D9E84A2" w14:textId="77777777" w:rsidR="007776B5" w:rsidRDefault="00000000">
      <w:pPr>
        <w:pBdr>
          <w:top w:val="nil"/>
          <w:left w:val="nil"/>
          <w:bottom w:val="nil"/>
          <w:right w:val="nil"/>
          <w:between w:val="nil"/>
        </w:pBdr>
        <w:spacing w:after="240" w:line="240" w:lineRule="auto"/>
        <w:jc w:val="both"/>
        <w:rPr>
          <w:color w:val="000000"/>
        </w:rPr>
      </w:pPr>
      <w:r>
        <w:rPr>
          <w:color w:val="000000"/>
        </w:rPr>
        <w:t>Official certificates will be available in December: you will be notified as soon as they are ready for collection. Please ensure you collect your certificates promptly as the school are only required to retain these for one year, and then they can be destroyed. Certificates cannot be released to anyone other than yourself, unless you give your written consent to a named person and they can provide this consent and their photographic I.D. You must store your certificates safely as you may be required to produce them in the future for job or education applications and the exam boards charge a large fee for replacements, which is payable by yourself.</w:t>
      </w:r>
    </w:p>
    <w:p w14:paraId="45533D1D" w14:textId="77777777" w:rsidR="007776B5" w:rsidRDefault="007776B5"/>
    <w:p w14:paraId="255C4F3D" w14:textId="77777777" w:rsidR="007776B5" w:rsidRDefault="007776B5">
      <w:pPr>
        <w:pBdr>
          <w:top w:val="nil"/>
          <w:left w:val="nil"/>
          <w:bottom w:val="nil"/>
          <w:right w:val="nil"/>
          <w:between w:val="nil"/>
        </w:pBdr>
        <w:spacing w:after="240" w:line="240" w:lineRule="auto"/>
        <w:rPr>
          <w:b/>
          <w:color w:val="000000"/>
          <w:sz w:val="24"/>
          <w:szCs w:val="24"/>
        </w:rPr>
      </w:pPr>
    </w:p>
    <w:p w14:paraId="0B55DE3E" w14:textId="77777777" w:rsidR="001D6E4E" w:rsidRDefault="001D6E4E">
      <w:pPr>
        <w:pBdr>
          <w:top w:val="nil"/>
          <w:left w:val="nil"/>
          <w:bottom w:val="nil"/>
          <w:right w:val="nil"/>
          <w:between w:val="nil"/>
        </w:pBdr>
        <w:spacing w:after="240" w:line="240" w:lineRule="auto"/>
        <w:rPr>
          <w:b/>
          <w:color w:val="000000"/>
          <w:sz w:val="24"/>
          <w:szCs w:val="24"/>
        </w:rPr>
      </w:pPr>
    </w:p>
    <w:p w14:paraId="23A4DEF3" w14:textId="77777777" w:rsidR="001D6E4E" w:rsidRDefault="001D6E4E">
      <w:pPr>
        <w:pBdr>
          <w:top w:val="nil"/>
          <w:left w:val="nil"/>
          <w:bottom w:val="nil"/>
          <w:right w:val="nil"/>
          <w:between w:val="nil"/>
        </w:pBdr>
        <w:spacing w:after="240" w:line="240" w:lineRule="auto"/>
        <w:rPr>
          <w:b/>
          <w:color w:val="000000"/>
          <w:sz w:val="24"/>
          <w:szCs w:val="24"/>
        </w:rPr>
      </w:pPr>
    </w:p>
    <w:p w14:paraId="50F04E9F" w14:textId="77777777" w:rsidR="001D6E4E" w:rsidRPr="001D6E4E" w:rsidRDefault="001D6E4E" w:rsidP="001D6E4E">
      <w:pPr>
        <w:spacing w:after="240" w:line="240" w:lineRule="auto"/>
        <w:outlineLvl w:val="0"/>
        <w:rPr>
          <w:rFonts w:eastAsia="Times New Roman"/>
          <w:b/>
          <w:bCs/>
          <w:szCs w:val="20"/>
        </w:rPr>
      </w:pPr>
      <w:r w:rsidRPr="001D6E4E">
        <w:rPr>
          <w:rFonts w:eastAsia="Times New Roman"/>
          <w:b/>
          <w:bCs/>
          <w:szCs w:val="20"/>
        </w:rPr>
        <w:t>Post Results Services &amp; Fees</w:t>
      </w:r>
    </w:p>
    <w:p w14:paraId="2E050EB1" w14:textId="77777777" w:rsidR="001D6E4E" w:rsidRPr="001D6E4E" w:rsidRDefault="001D6E4E" w:rsidP="001D6E4E">
      <w:pPr>
        <w:spacing w:after="240" w:line="240" w:lineRule="auto"/>
        <w:outlineLvl w:val="0"/>
        <w:rPr>
          <w:rFonts w:eastAsia="Times New Roman"/>
          <w:bCs/>
          <w:sz w:val="20"/>
          <w:szCs w:val="20"/>
        </w:rPr>
      </w:pPr>
      <w:r w:rsidRPr="001D6E4E">
        <w:rPr>
          <w:rFonts w:eastAsia="Times New Roman"/>
          <w:bCs/>
          <w:sz w:val="20"/>
          <w:szCs w:val="20"/>
        </w:rPr>
        <w:t xml:space="preserve">Please note that all of these fees are </w:t>
      </w:r>
      <w:r w:rsidRPr="001D6E4E">
        <w:rPr>
          <w:rFonts w:eastAsia="Times New Roman"/>
          <w:b/>
          <w:bCs/>
          <w:sz w:val="20"/>
          <w:szCs w:val="20"/>
        </w:rPr>
        <w:t>per paper</w:t>
      </w:r>
      <w:r w:rsidRPr="001D6E4E">
        <w:rPr>
          <w:rFonts w:eastAsia="Times New Roman"/>
          <w:bCs/>
          <w:sz w:val="20"/>
          <w:szCs w:val="20"/>
        </w:rPr>
        <w:t>, not per subject (i.e. Maths GCSE consisted of 3 papers).</w:t>
      </w:r>
    </w:p>
    <w:p w14:paraId="1311697B" w14:textId="77777777" w:rsidR="001D6E4E" w:rsidRPr="001D6E4E" w:rsidRDefault="001D6E4E" w:rsidP="001D6E4E">
      <w:pPr>
        <w:spacing w:after="0" w:line="240" w:lineRule="auto"/>
        <w:outlineLvl w:val="0"/>
        <w:rPr>
          <w:rFonts w:eastAsia="Times New Roman"/>
          <w:b/>
          <w:bCs/>
          <w:sz w:val="20"/>
          <w:szCs w:val="20"/>
        </w:rPr>
      </w:pPr>
    </w:p>
    <w:p w14:paraId="1E084A9C" w14:textId="77777777" w:rsidR="001D6E4E" w:rsidRPr="001D6E4E" w:rsidRDefault="001D6E4E" w:rsidP="001D6E4E">
      <w:pPr>
        <w:spacing w:after="0" w:line="240" w:lineRule="auto"/>
        <w:outlineLvl w:val="0"/>
        <w:rPr>
          <w:rFonts w:eastAsia="Times New Roman"/>
          <w:b/>
          <w:bCs/>
        </w:rPr>
      </w:pPr>
      <w:r w:rsidRPr="001D6E4E">
        <w:rPr>
          <w:rFonts w:eastAsia="Times New Roman"/>
          <w:b/>
          <w:bCs/>
        </w:rPr>
        <w:t>Level 3 (Post 16 Qualifications)  Services available</w:t>
      </w:r>
    </w:p>
    <w:p w14:paraId="3F22FB9E" w14:textId="77777777" w:rsidR="001D6E4E" w:rsidRPr="001D6E4E" w:rsidRDefault="001D6E4E" w:rsidP="001D6E4E">
      <w:pPr>
        <w:spacing w:after="0" w:line="240" w:lineRule="auto"/>
        <w:outlineLvl w:val="0"/>
        <w:rPr>
          <w:rFonts w:eastAsia="Times New Roman"/>
          <w:b/>
          <w:bCs/>
          <w:sz w:val="20"/>
          <w:szCs w:val="20"/>
        </w:rPr>
      </w:pPr>
    </w:p>
    <w:tbl>
      <w:tblPr>
        <w:tblStyle w:val="TableGrid1"/>
        <w:tblW w:w="0" w:type="auto"/>
        <w:tblLook w:val="04A0" w:firstRow="1" w:lastRow="0" w:firstColumn="1" w:lastColumn="0" w:noHBand="0" w:noVBand="1"/>
      </w:tblPr>
      <w:tblGrid>
        <w:gridCol w:w="4531"/>
        <w:gridCol w:w="1560"/>
        <w:gridCol w:w="992"/>
        <w:gridCol w:w="1134"/>
        <w:gridCol w:w="932"/>
        <w:gridCol w:w="916"/>
      </w:tblGrid>
      <w:tr w:rsidR="001D6E4E" w:rsidRPr="001D6E4E" w14:paraId="623C67E8" w14:textId="77777777" w:rsidTr="00BE5DB7">
        <w:trPr>
          <w:trHeight w:val="308"/>
        </w:trPr>
        <w:tc>
          <w:tcPr>
            <w:tcW w:w="4531" w:type="dxa"/>
            <w:tcBorders>
              <w:bottom w:val="nil"/>
            </w:tcBorders>
          </w:tcPr>
          <w:p w14:paraId="3C1BB809" w14:textId="77777777" w:rsidR="001D6E4E" w:rsidRPr="001D6E4E" w:rsidRDefault="001D6E4E" w:rsidP="001D6E4E">
            <w:pPr>
              <w:outlineLvl w:val="0"/>
              <w:rPr>
                <w:rFonts w:eastAsia="Times New Roman"/>
                <w:bCs/>
                <w:sz w:val="20"/>
                <w:szCs w:val="20"/>
              </w:rPr>
            </w:pPr>
          </w:p>
        </w:tc>
        <w:tc>
          <w:tcPr>
            <w:tcW w:w="1560" w:type="dxa"/>
            <w:tcBorders>
              <w:bottom w:val="nil"/>
            </w:tcBorders>
          </w:tcPr>
          <w:p w14:paraId="0E7010BB"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Deadline for </w:t>
            </w:r>
          </w:p>
        </w:tc>
        <w:tc>
          <w:tcPr>
            <w:tcW w:w="992" w:type="dxa"/>
          </w:tcPr>
          <w:p w14:paraId="7C3E9924"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Fee </w:t>
            </w:r>
          </w:p>
        </w:tc>
        <w:tc>
          <w:tcPr>
            <w:tcW w:w="1134" w:type="dxa"/>
          </w:tcPr>
          <w:p w14:paraId="0885F7A9"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Per Unit</w:t>
            </w:r>
          </w:p>
        </w:tc>
        <w:tc>
          <w:tcPr>
            <w:tcW w:w="932" w:type="dxa"/>
          </w:tcPr>
          <w:p w14:paraId="167AD25B" w14:textId="77777777" w:rsidR="001D6E4E" w:rsidRPr="001D6E4E" w:rsidRDefault="001D6E4E" w:rsidP="001D6E4E">
            <w:pPr>
              <w:outlineLvl w:val="0"/>
              <w:rPr>
                <w:rFonts w:eastAsia="Times New Roman"/>
                <w:bCs/>
                <w:sz w:val="20"/>
                <w:szCs w:val="20"/>
              </w:rPr>
            </w:pPr>
          </w:p>
        </w:tc>
        <w:tc>
          <w:tcPr>
            <w:tcW w:w="916" w:type="dxa"/>
          </w:tcPr>
          <w:p w14:paraId="00E4BD3C" w14:textId="77777777" w:rsidR="001D6E4E" w:rsidRPr="001D6E4E" w:rsidRDefault="001D6E4E" w:rsidP="001D6E4E">
            <w:pPr>
              <w:outlineLvl w:val="0"/>
              <w:rPr>
                <w:rFonts w:eastAsia="Times New Roman"/>
                <w:bCs/>
                <w:sz w:val="20"/>
                <w:szCs w:val="20"/>
              </w:rPr>
            </w:pPr>
          </w:p>
        </w:tc>
      </w:tr>
      <w:tr w:rsidR="001D6E4E" w:rsidRPr="001D6E4E" w14:paraId="608EEF9E" w14:textId="77777777" w:rsidTr="00BE5DB7">
        <w:trPr>
          <w:trHeight w:val="274"/>
        </w:trPr>
        <w:tc>
          <w:tcPr>
            <w:tcW w:w="4531" w:type="dxa"/>
            <w:tcBorders>
              <w:top w:val="nil"/>
            </w:tcBorders>
          </w:tcPr>
          <w:p w14:paraId="426B2991" w14:textId="77777777" w:rsidR="001D6E4E" w:rsidRPr="001D6E4E" w:rsidRDefault="001D6E4E" w:rsidP="001D6E4E">
            <w:pPr>
              <w:outlineLvl w:val="0"/>
              <w:rPr>
                <w:rFonts w:eastAsia="Times New Roman"/>
                <w:bCs/>
                <w:sz w:val="20"/>
                <w:szCs w:val="20"/>
              </w:rPr>
            </w:pPr>
          </w:p>
        </w:tc>
        <w:tc>
          <w:tcPr>
            <w:tcW w:w="1560" w:type="dxa"/>
            <w:tcBorders>
              <w:top w:val="nil"/>
            </w:tcBorders>
          </w:tcPr>
          <w:p w14:paraId="24266F67"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Application</w:t>
            </w:r>
          </w:p>
        </w:tc>
        <w:tc>
          <w:tcPr>
            <w:tcW w:w="992" w:type="dxa"/>
          </w:tcPr>
          <w:p w14:paraId="718C8015"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AQA</w:t>
            </w:r>
          </w:p>
        </w:tc>
        <w:tc>
          <w:tcPr>
            <w:tcW w:w="1134" w:type="dxa"/>
          </w:tcPr>
          <w:p w14:paraId="361A9247"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Edexcel</w:t>
            </w:r>
          </w:p>
        </w:tc>
        <w:tc>
          <w:tcPr>
            <w:tcW w:w="932" w:type="dxa"/>
          </w:tcPr>
          <w:p w14:paraId="346A6FF5"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OCR</w:t>
            </w:r>
          </w:p>
        </w:tc>
        <w:tc>
          <w:tcPr>
            <w:tcW w:w="916" w:type="dxa"/>
          </w:tcPr>
          <w:p w14:paraId="7255CC63"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WJEC</w:t>
            </w:r>
          </w:p>
        </w:tc>
      </w:tr>
      <w:tr w:rsidR="001D6E4E" w:rsidRPr="001D6E4E" w14:paraId="77627DB2" w14:textId="77777777" w:rsidTr="00BE5DB7">
        <w:trPr>
          <w:trHeight w:val="964"/>
        </w:trPr>
        <w:tc>
          <w:tcPr>
            <w:tcW w:w="4531" w:type="dxa"/>
          </w:tcPr>
          <w:p w14:paraId="668B71C3"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Clerical Recheck (recount service 1)      </w:t>
            </w:r>
          </w:p>
          <w:p w14:paraId="0E983F3A"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To make sure all pages &amp; marks have been included and the results matches the mark on the paper.</w:t>
            </w:r>
          </w:p>
        </w:tc>
        <w:tc>
          <w:tcPr>
            <w:tcW w:w="1560" w:type="dxa"/>
          </w:tcPr>
          <w:p w14:paraId="01BE5171"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18/09/2026</w:t>
            </w:r>
          </w:p>
        </w:tc>
        <w:tc>
          <w:tcPr>
            <w:tcW w:w="992" w:type="dxa"/>
          </w:tcPr>
          <w:p w14:paraId="7D470675"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£9.70</w:t>
            </w:r>
          </w:p>
        </w:tc>
        <w:tc>
          <w:tcPr>
            <w:tcW w:w="1134" w:type="dxa"/>
          </w:tcPr>
          <w:p w14:paraId="28CFAF5E" w14:textId="1A0BCB6F"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w:t>
            </w:r>
            <w:r w:rsidR="00B5005E">
              <w:rPr>
                <w:rFonts w:eastAsia="Times New Roman"/>
                <w:bCs/>
                <w:sz w:val="20"/>
                <w:szCs w:val="20"/>
              </w:rPr>
              <w:t>5</w:t>
            </w:r>
            <w:r w:rsidRPr="001D6E4E">
              <w:rPr>
                <w:rFonts w:eastAsia="Times New Roman"/>
                <w:bCs/>
                <w:sz w:val="20"/>
                <w:szCs w:val="20"/>
              </w:rPr>
              <w:t>.00</w:t>
            </w:r>
          </w:p>
        </w:tc>
        <w:tc>
          <w:tcPr>
            <w:tcW w:w="932" w:type="dxa"/>
          </w:tcPr>
          <w:p w14:paraId="4287731A"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£12.00</w:t>
            </w:r>
          </w:p>
        </w:tc>
        <w:tc>
          <w:tcPr>
            <w:tcW w:w="916" w:type="dxa"/>
          </w:tcPr>
          <w:p w14:paraId="615790FF"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£11.00</w:t>
            </w:r>
          </w:p>
        </w:tc>
      </w:tr>
      <w:tr w:rsidR="001D6E4E" w:rsidRPr="001D6E4E" w14:paraId="75B2EE99" w14:textId="77777777" w:rsidTr="00BE5DB7">
        <w:trPr>
          <w:trHeight w:val="1199"/>
        </w:trPr>
        <w:tc>
          <w:tcPr>
            <w:tcW w:w="4531" w:type="dxa"/>
          </w:tcPr>
          <w:p w14:paraId="187D078F"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Priority Review of Marking                        </w:t>
            </w:r>
          </w:p>
          <w:p w14:paraId="0F97B006"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(re-mark service 2) Includes a clerical check, and a second examiner will review the paper again to identify genuine marking errors or unreasonable marking. Only available on AS &amp; A Levels</w:t>
            </w:r>
          </w:p>
        </w:tc>
        <w:tc>
          <w:tcPr>
            <w:tcW w:w="1560" w:type="dxa"/>
          </w:tcPr>
          <w:p w14:paraId="49489D10"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19/08/2026</w:t>
            </w:r>
          </w:p>
        </w:tc>
        <w:tc>
          <w:tcPr>
            <w:tcW w:w="992" w:type="dxa"/>
          </w:tcPr>
          <w:p w14:paraId="01BE4236"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£61.70</w:t>
            </w:r>
          </w:p>
        </w:tc>
        <w:tc>
          <w:tcPr>
            <w:tcW w:w="1134" w:type="dxa"/>
          </w:tcPr>
          <w:p w14:paraId="7AFECB75" w14:textId="47453ED0"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w:t>
            </w:r>
            <w:r w:rsidR="00B5005E">
              <w:rPr>
                <w:rFonts w:eastAsia="Times New Roman"/>
                <w:bCs/>
                <w:sz w:val="20"/>
                <w:szCs w:val="20"/>
              </w:rPr>
              <w:t>70</w:t>
            </w:r>
            <w:r w:rsidRPr="001D6E4E">
              <w:rPr>
                <w:rFonts w:eastAsia="Times New Roman"/>
                <w:bCs/>
                <w:sz w:val="20"/>
                <w:szCs w:val="20"/>
              </w:rPr>
              <w:t>.00</w:t>
            </w:r>
          </w:p>
        </w:tc>
        <w:tc>
          <w:tcPr>
            <w:tcW w:w="932" w:type="dxa"/>
          </w:tcPr>
          <w:p w14:paraId="1BD05067"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£83.50</w:t>
            </w:r>
          </w:p>
        </w:tc>
        <w:tc>
          <w:tcPr>
            <w:tcW w:w="916" w:type="dxa"/>
          </w:tcPr>
          <w:p w14:paraId="21A9446E"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£60.00</w:t>
            </w:r>
          </w:p>
        </w:tc>
      </w:tr>
      <w:tr w:rsidR="001D6E4E" w:rsidRPr="001D6E4E" w14:paraId="76EF10CC" w14:textId="77777777" w:rsidTr="00BE5DB7">
        <w:trPr>
          <w:trHeight w:val="1199"/>
        </w:trPr>
        <w:tc>
          <w:tcPr>
            <w:tcW w:w="4531" w:type="dxa"/>
          </w:tcPr>
          <w:p w14:paraId="6C785E16"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Review of Marking                        </w:t>
            </w:r>
          </w:p>
          <w:p w14:paraId="60BE7198"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(re-mark service 2a) Includes a clerical check, and a second examiner will review the paper again to identify genuine marking errors or unreasonable marking.</w:t>
            </w:r>
          </w:p>
        </w:tc>
        <w:tc>
          <w:tcPr>
            <w:tcW w:w="1560" w:type="dxa"/>
          </w:tcPr>
          <w:p w14:paraId="0518BAF3"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18/09/2026</w:t>
            </w:r>
          </w:p>
        </w:tc>
        <w:tc>
          <w:tcPr>
            <w:tcW w:w="992" w:type="dxa"/>
          </w:tcPr>
          <w:p w14:paraId="20C8B0E1"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£51.95</w:t>
            </w:r>
          </w:p>
        </w:tc>
        <w:tc>
          <w:tcPr>
            <w:tcW w:w="1134" w:type="dxa"/>
          </w:tcPr>
          <w:p w14:paraId="4E366ED8" w14:textId="050D3F45"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w:t>
            </w:r>
            <w:r w:rsidR="00B5005E">
              <w:rPr>
                <w:rFonts w:eastAsia="Times New Roman"/>
                <w:bCs/>
                <w:sz w:val="20"/>
                <w:szCs w:val="20"/>
              </w:rPr>
              <w:t>60</w:t>
            </w:r>
            <w:r w:rsidRPr="001D6E4E">
              <w:rPr>
                <w:rFonts w:eastAsia="Times New Roman"/>
                <w:bCs/>
                <w:sz w:val="20"/>
                <w:szCs w:val="20"/>
              </w:rPr>
              <w:t>.00</w:t>
            </w:r>
          </w:p>
        </w:tc>
        <w:tc>
          <w:tcPr>
            <w:tcW w:w="932" w:type="dxa"/>
          </w:tcPr>
          <w:p w14:paraId="19473CC6"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£67.75</w:t>
            </w:r>
          </w:p>
        </w:tc>
        <w:tc>
          <w:tcPr>
            <w:tcW w:w="916" w:type="dxa"/>
          </w:tcPr>
          <w:p w14:paraId="5CF32569"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£51.00</w:t>
            </w:r>
          </w:p>
        </w:tc>
      </w:tr>
      <w:tr w:rsidR="001D6E4E" w:rsidRPr="001D6E4E" w14:paraId="4CAF093F" w14:textId="77777777" w:rsidTr="00BE5DB7">
        <w:tc>
          <w:tcPr>
            <w:tcW w:w="4531" w:type="dxa"/>
          </w:tcPr>
          <w:p w14:paraId="4C645247"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Access to Script (photocopy)           </w:t>
            </w:r>
          </w:p>
          <w:p w14:paraId="3FB5447C"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 (a copy of the marked exam paper)</w:t>
            </w:r>
          </w:p>
        </w:tc>
        <w:tc>
          <w:tcPr>
            <w:tcW w:w="1560" w:type="dxa"/>
          </w:tcPr>
          <w:p w14:paraId="281128F5"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16/09/2026</w:t>
            </w:r>
          </w:p>
        </w:tc>
        <w:tc>
          <w:tcPr>
            <w:tcW w:w="3974" w:type="dxa"/>
            <w:gridSpan w:val="4"/>
          </w:tcPr>
          <w:p w14:paraId="355D05AA"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Prices available on request</w:t>
            </w:r>
          </w:p>
        </w:tc>
      </w:tr>
    </w:tbl>
    <w:p w14:paraId="7202A275" w14:textId="77777777" w:rsidR="001D6E4E" w:rsidRPr="001D6E4E" w:rsidRDefault="001D6E4E" w:rsidP="001D6E4E">
      <w:pPr>
        <w:spacing w:after="0" w:line="240" w:lineRule="auto"/>
        <w:outlineLvl w:val="0"/>
        <w:rPr>
          <w:rFonts w:eastAsia="Times New Roman"/>
          <w:b/>
          <w:bCs/>
        </w:rPr>
      </w:pPr>
    </w:p>
    <w:p w14:paraId="6A1F43E9" w14:textId="77777777" w:rsidR="001D6E4E" w:rsidRPr="001D6E4E" w:rsidRDefault="001D6E4E" w:rsidP="001D6E4E">
      <w:pPr>
        <w:spacing w:after="0" w:line="240" w:lineRule="auto"/>
        <w:outlineLvl w:val="0"/>
        <w:rPr>
          <w:rFonts w:eastAsia="Times New Roman"/>
          <w:b/>
          <w:bCs/>
          <w:sz w:val="20"/>
          <w:szCs w:val="20"/>
        </w:rPr>
      </w:pPr>
    </w:p>
    <w:p w14:paraId="4C7D2094" w14:textId="77777777" w:rsidR="001D6E4E" w:rsidRPr="001D6E4E" w:rsidRDefault="001D6E4E" w:rsidP="001D6E4E">
      <w:pPr>
        <w:spacing w:after="0" w:line="240" w:lineRule="auto"/>
        <w:outlineLvl w:val="0"/>
        <w:rPr>
          <w:rFonts w:eastAsia="Times New Roman"/>
          <w:b/>
          <w:bCs/>
        </w:rPr>
      </w:pPr>
      <w:r w:rsidRPr="001D6E4E">
        <w:rPr>
          <w:rFonts w:eastAsia="Times New Roman"/>
          <w:b/>
          <w:bCs/>
        </w:rPr>
        <w:t>GCSE Services available</w:t>
      </w:r>
    </w:p>
    <w:p w14:paraId="7757ACEC" w14:textId="77777777" w:rsidR="001D6E4E" w:rsidRPr="001D6E4E" w:rsidRDefault="001D6E4E" w:rsidP="001D6E4E">
      <w:pPr>
        <w:spacing w:after="0" w:line="240" w:lineRule="auto"/>
        <w:outlineLvl w:val="0"/>
        <w:rPr>
          <w:rFonts w:eastAsia="Times New Roman"/>
          <w:b/>
          <w:bCs/>
          <w:sz w:val="20"/>
          <w:szCs w:val="20"/>
        </w:rPr>
      </w:pPr>
    </w:p>
    <w:tbl>
      <w:tblPr>
        <w:tblStyle w:val="TableGrid1"/>
        <w:tblW w:w="0" w:type="auto"/>
        <w:tblLook w:val="04A0" w:firstRow="1" w:lastRow="0" w:firstColumn="1" w:lastColumn="0" w:noHBand="0" w:noVBand="1"/>
      </w:tblPr>
      <w:tblGrid>
        <w:gridCol w:w="4531"/>
        <w:gridCol w:w="1560"/>
        <w:gridCol w:w="992"/>
        <w:gridCol w:w="1134"/>
        <w:gridCol w:w="932"/>
        <w:gridCol w:w="916"/>
      </w:tblGrid>
      <w:tr w:rsidR="001D6E4E" w:rsidRPr="001D6E4E" w14:paraId="71B9D1EF" w14:textId="77777777" w:rsidTr="00BE5DB7">
        <w:trPr>
          <w:trHeight w:val="308"/>
        </w:trPr>
        <w:tc>
          <w:tcPr>
            <w:tcW w:w="4531" w:type="dxa"/>
            <w:tcBorders>
              <w:bottom w:val="nil"/>
            </w:tcBorders>
          </w:tcPr>
          <w:p w14:paraId="7991CDCC" w14:textId="77777777" w:rsidR="001D6E4E" w:rsidRPr="001D6E4E" w:rsidRDefault="001D6E4E" w:rsidP="001D6E4E">
            <w:pPr>
              <w:outlineLvl w:val="0"/>
              <w:rPr>
                <w:rFonts w:eastAsia="Times New Roman"/>
                <w:bCs/>
                <w:sz w:val="20"/>
                <w:szCs w:val="20"/>
              </w:rPr>
            </w:pPr>
          </w:p>
        </w:tc>
        <w:tc>
          <w:tcPr>
            <w:tcW w:w="1560" w:type="dxa"/>
            <w:tcBorders>
              <w:bottom w:val="nil"/>
            </w:tcBorders>
          </w:tcPr>
          <w:p w14:paraId="6990F2E2"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Deadline for </w:t>
            </w:r>
          </w:p>
        </w:tc>
        <w:tc>
          <w:tcPr>
            <w:tcW w:w="992" w:type="dxa"/>
          </w:tcPr>
          <w:p w14:paraId="78C2B7F7"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Fee </w:t>
            </w:r>
          </w:p>
        </w:tc>
        <w:tc>
          <w:tcPr>
            <w:tcW w:w="1134" w:type="dxa"/>
          </w:tcPr>
          <w:p w14:paraId="61188633"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Per Unit</w:t>
            </w:r>
          </w:p>
        </w:tc>
        <w:tc>
          <w:tcPr>
            <w:tcW w:w="932" w:type="dxa"/>
          </w:tcPr>
          <w:p w14:paraId="04E13BF5" w14:textId="77777777" w:rsidR="001D6E4E" w:rsidRPr="001D6E4E" w:rsidRDefault="001D6E4E" w:rsidP="001D6E4E">
            <w:pPr>
              <w:outlineLvl w:val="0"/>
              <w:rPr>
                <w:rFonts w:eastAsia="Times New Roman"/>
                <w:bCs/>
                <w:sz w:val="20"/>
                <w:szCs w:val="20"/>
              </w:rPr>
            </w:pPr>
          </w:p>
        </w:tc>
        <w:tc>
          <w:tcPr>
            <w:tcW w:w="916" w:type="dxa"/>
          </w:tcPr>
          <w:p w14:paraId="4FC5C8EB" w14:textId="77777777" w:rsidR="001D6E4E" w:rsidRPr="001D6E4E" w:rsidRDefault="001D6E4E" w:rsidP="001D6E4E">
            <w:pPr>
              <w:outlineLvl w:val="0"/>
              <w:rPr>
                <w:rFonts w:eastAsia="Times New Roman"/>
                <w:bCs/>
                <w:sz w:val="20"/>
                <w:szCs w:val="20"/>
              </w:rPr>
            </w:pPr>
          </w:p>
        </w:tc>
      </w:tr>
      <w:tr w:rsidR="001D6E4E" w:rsidRPr="001D6E4E" w14:paraId="3BCB08B2" w14:textId="77777777" w:rsidTr="00BE5DB7">
        <w:trPr>
          <w:trHeight w:val="274"/>
        </w:trPr>
        <w:tc>
          <w:tcPr>
            <w:tcW w:w="4531" w:type="dxa"/>
            <w:tcBorders>
              <w:top w:val="nil"/>
            </w:tcBorders>
          </w:tcPr>
          <w:p w14:paraId="00B7B39E" w14:textId="77777777" w:rsidR="001D6E4E" w:rsidRPr="001D6E4E" w:rsidRDefault="001D6E4E" w:rsidP="001D6E4E">
            <w:pPr>
              <w:outlineLvl w:val="0"/>
              <w:rPr>
                <w:rFonts w:eastAsia="Times New Roman"/>
                <w:bCs/>
                <w:sz w:val="20"/>
                <w:szCs w:val="20"/>
              </w:rPr>
            </w:pPr>
          </w:p>
        </w:tc>
        <w:tc>
          <w:tcPr>
            <w:tcW w:w="1560" w:type="dxa"/>
            <w:tcBorders>
              <w:top w:val="nil"/>
            </w:tcBorders>
          </w:tcPr>
          <w:p w14:paraId="22725631"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Application</w:t>
            </w:r>
          </w:p>
        </w:tc>
        <w:tc>
          <w:tcPr>
            <w:tcW w:w="992" w:type="dxa"/>
          </w:tcPr>
          <w:p w14:paraId="17616C92"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AQA</w:t>
            </w:r>
          </w:p>
        </w:tc>
        <w:tc>
          <w:tcPr>
            <w:tcW w:w="1134" w:type="dxa"/>
          </w:tcPr>
          <w:p w14:paraId="0F8EE90F"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Edexcel</w:t>
            </w:r>
          </w:p>
        </w:tc>
        <w:tc>
          <w:tcPr>
            <w:tcW w:w="932" w:type="dxa"/>
          </w:tcPr>
          <w:p w14:paraId="788F8F45"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OCR</w:t>
            </w:r>
          </w:p>
        </w:tc>
        <w:tc>
          <w:tcPr>
            <w:tcW w:w="916" w:type="dxa"/>
          </w:tcPr>
          <w:p w14:paraId="36782FB5"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WJEC</w:t>
            </w:r>
          </w:p>
        </w:tc>
      </w:tr>
      <w:tr w:rsidR="001D6E4E" w:rsidRPr="001D6E4E" w14:paraId="79BD856F" w14:textId="77777777" w:rsidTr="00BE5DB7">
        <w:trPr>
          <w:trHeight w:val="964"/>
        </w:trPr>
        <w:tc>
          <w:tcPr>
            <w:tcW w:w="4531" w:type="dxa"/>
          </w:tcPr>
          <w:p w14:paraId="77197B9D"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Clerical Recheck (recount service 1)      </w:t>
            </w:r>
          </w:p>
          <w:p w14:paraId="27A825E8"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To make sure all pages &amp; marks have been included and the results matches the mark on the paper.</w:t>
            </w:r>
          </w:p>
        </w:tc>
        <w:tc>
          <w:tcPr>
            <w:tcW w:w="1560" w:type="dxa"/>
          </w:tcPr>
          <w:p w14:paraId="78C2F019"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18/09/2026</w:t>
            </w:r>
          </w:p>
        </w:tc>
        <w:tc>
          <w:tcPr>
            <w:tcW w:w="992" w:type="dxa"/>
          </w:tcPr>
          <w:p w14:paraId="6981DF79"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£9.70</w:t>
            </w:r>
          </w:p>
        </w:tc>
        <w:tc>
          <w:tcPr>
            <w:tcW w:w="1134" w:type="dxa"/>
          </w:tcPr>
          <w:p w14:paraId="3667107B"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N/A</w:t>
            </w:r>
          </w:p>
        </w:tc>
        <w:tc>
          <w:tcPr>
            <w:tcW w:w="932" w:type="dxa"/>
          </w:tcPr>
          <w:p w14:paraId="2AF00B43"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£12.00</w:t>
            </w:r>
          </w:p>
        </w:tc>
        <w:tc>
          <w:tcPr>
            <w:tcW w:w="916" w:type="dxa"/>
          </w:tcPr>
          <w:p w14:paraId="55ECD53E"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N/A</w:t>
            </w:r>
          </w:p>
        </w:tc>
      </w:tr>
      <w:tr w:rsidR="001D6E4E" w:rsidRPr="001D6E4E" w14:paraId="62EF04D8" w14:textId="77777777" w:rsidTr="00BE5DB7">
        <w:trPr>
          <w:trHeight w:val="1199"/>
        </w:trPr>
        <w:tc>
          <w:tcPr>
            <w:tcW w:w="4531" w:type="dxa"/>
          </w:tcPr>
          <w:p w14:paraId="76B4F253"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Review of Marking                        </w:t>
            </w:r>
          </w:p>
          <w:p w14:paraId="16C155DD"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(re-mark service 2) Includes a clerical check, and a second examiner will review the paper again to identify genuine marking errors or unreasonable marking.</w:t>
            </w:r>
          </w:p>
        </w:tc>
        <w:tc>
          <w:tcPr>
            <w:tcW w:w="1560" w:type="dxa"/>
          </w:tcPr>
          <w:p w14:paraId="1207AE91"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18/09/2026</w:t>
            </w:r>
          </w:p>
        </w:tc>
        <w:tc>
          <w:tcPr>
            <w:tcW w:w="992" w:type="dxa"/>
          </w:tcPr>
          <w:p w14:paraId="4BC0BBC1"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£44.85</w:t>
            </w:r>
          </w:p>
        </w:tc>
        <w:tc>
          <w:tcPr>
            <w:tcW w:w="1134" w:type="dxa"/>
          </w:tcPr>
          <w:p w14:paraId="3BEFB51A"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N/A</w:t>
            </w:r>
          </w:p>
        </w:tc>
        <w:tc>
          <w:tcPr>
            <w:tcW w:w="932" w:type="dxa"/>
          </w:tcPr>
          <w:p w14:paraId="7603860D"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£67.75</w:t>
            </w:r>
          </w:p>
        </w:tc>
        <w:tc>
          <w:tcPr>
            <w:tcW w:w="916" w:type="dxa"/>
          </w:tcPr>
          <w:p w14:paraId="003A983D"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N/A</w:t>
            </w:r>
          </w:p>
        </w:tc>
      </w:tr>
      <w:tr w:rsidR="001D6E4E" w:rsidRPr="001D6E4E" w14:paraId="47A9A74F" w14:textId="77777777" w:rsidTr="00BE5DB7">
        <w:tc>
          <w:tcPr>
            <w:tcW w:w="4531" w:type="dxa"/>
          </w:tcPr>
          <w:p w14:paraId="0699C484"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Access to Script (photocopy)           </w:t>
            </w:r>
          </w:p>
          <w:p w14:paraId="5414A8FC" w14:textId="77777777" w:rsidR="001D6E4E" w:rsidRPr="001D6E4E" w:rsidRDefault="001D6E4E" w:rsidP="001D6E4E">
            <w:pPr>
              <w:outlineLvl w:val="0"/>
              <w:rPr>
                <w:rFonts w:eastAsia="Times New Roman"/>
                <w:bCs/>
                <w:sz w:val="20"/>
                <w:szCs w:val="20"/>
              </w:rPr>
            </w:pPr>
            <w:r w:rsidRPr="001D6E4E">
              <w:rPr>
                <w:rFonts w:eastAsia="Times New Roman"/>
                <w:bCs/>
                <w:sz w:val="20"/>
                <w:szCs w:val="20"/>
              </w:rPr>
              <w:t xml:space="preserve"> (a copy of the marked exam paper)</w:t>
            </w:r>
          </w:p>
        </w:tc>
        <w:tc>
          <w:tcPr>
            <w:tcW w:w="1560" w:type="dxa"/>
          </w:tcPr>
          <w:p w14:paraId="37A3ABC1"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16/09/2026</w:t>
            </w:r>
          </w:p>
        </w:tc>
        <w:tc>
          <w:tcPr>
            <w:tcW w:w="3974" w:type="dxa"/>
            <w:gridSpan w:val="4"/>
          </w:tcPr>
          <w:p w14:paraId="1D00EDA5" w14:textId="77777777" w:rsidR="001D6E4E" w:rsidRPr="001D6E4E" w:rsidRDefault="001D6E4E" w:rsidP="001D6E4E">
            <w:pPr>
              <w:spacing w:after="240"/>
              <w:outlineLvl w:val="0"/>
              <w:rPr>
                <w:rFonts w:eastAsia="Times New Roman"/>
                <w:bCs/>
                <w:sz w:val="20"/>
                <w:szCs w:val="20"/>
              </w:rPr>
            </w:pPr>
            <w:r w:rsidRPr="001D6E4E">
              <w:rPr>
                <w:rFonts w:eastAsia="Times New Roman"/>
                <w:bCs/>
                <w:sz w:val="20"/>
                <w:szCs w:val="20"/>
              </w:rPr>
              <w:t>Prices available on request</w:t>
            </w:r>
          </w:p>
        </w:tc>
      </w:tr>
    </w:tbl>
    <w:p w14:paraId="52846FC5" w14:textId="77777777" w:rsidR="001D6E4E" w:rsidRPr="001D6E4E" w:rsidRDefault="001D6E4E" w:rsidP="001D6E4E">
      <w:pPr>
        <w:spacing w:after="0" w:line="240" w:lineRule="auto"/>
        <w:outlineLvl w:val="0"/>
        <w:rPr>
          <w:rFonts w:eastAsia="Times New Roman"/>
          <w:b/>
          <w:bCs/>
        </w:rPr>
      </w:pPr>
    </w:p>
    <w:p w14:paraId="3DC0ABE3" w14:textId="77777777" w:rsidR="001D6E4E" w:rsidRPr="001D6E4E" w:rsidRDefault="001D6E4E" w:rsidP="001D6E4E">
      <w:pPr>
        <w:spacing w:after="0" w:line="240" w:lineRule="auto"/>
        <w:outlineLvl w:val="0"/>
        <w:rPr>
          <w:rFonts w:eastAsia="Times New Roman"/>
          <w:b/>
          <w:bCs/>
          <w:sz w:val="20"/>
          <w:szCs w:val="20"/>
        </w:rPr>
      </w:pPr>
    </w:p>
    <w:p w14:paraId="238EFCB5" w14:textId="77777777" w:rsidR="001D6E4E" w:rsidRPr="001D6E4E" w:rsidRDefault="001D6E4E" w:rsidP="001D6E4E">
      <w:pPr>
        <w:rPr>
          <w:rFonts w:eastAsiaTheme="minorEastAsia" w:cstheme="minorBidi"/>
        </w:rPr>
      </w:pPr>
    </w:p>
    <w:p w14:paraId="3F816C0B" w14:textId="77777777" w:rsidR="001D6E4E" w:rsidRPr="001D6E4E" w:rsidRDefault="001D6E4E" w:rsidP="001D6E4E">
      <w:pPr>
        <w:rPr>
          <w:rFonts w:eastAsiaTheme="minorEastAsia" w:cstheme="minorBidi"/>
        </w:rPr>
      </w:pPr>
    </w:p>
    <w:p w14:paraId="1EFD79E3" w14:textId="77777777" w:rsidR="001D6E4E" w:rsidRDefault="001D6E4E">
      <w:pPr>
        <w:pBdr>
          <w:top w:val="nil"/>
          <w:left w:val="nil"/>
          <w:bottom w:val="nil"/>
          <w:right w:val="nil"/>
          <w:between w:val="nil"/>
        </w:pBdr>
        <w:spacing w:after="240" w:line="240" w:lineRule="auto"/>
        <w:rPr>
          <w:b/>
          <w:color w:val="000000"/>
          <w:sz w:val="24"/>
          <w:szCs w:val="24"/>
        </w:rPr>
      </w:pPr>
    </w:p>
    <w:sectPr w:rsidR="001D6E4E">
      <w:pgSz w:w="11906" w:h="16838"/>
      <w:pgMar w:top="510" w:right="680" w:bottom="340" w:left="68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23A8BFCD-DA40-4EAA-B307-2D2EB9DF7371}"/>
    <w:embedBold r:id="rId2" w:fontKey="{7F943517-F6B4-4C33-A533-E87E1A463FD2}"/>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29B7B46D-D0F8-4B27-B6A5-9F0DCACC45D8}"/>
  </w:font>
  <w:font w:name="Georgia">
    <w:panose1 w:val="02040502050405020303"/>
    <w:charset w:val="00"/>
    <w:family w:val="roman"/>
    <w:pitch w:val="variable"/>
    <w:sig w:usb0="00000287" w:usb1="00000000" w:usb2="00000000" w:usb3="00000000" w:csb0="0000009F" w:csb1="00000000"/>
    <w:embedRegular r:id="rId4" w:fontKey="{949B1A34-57B4-4944-9850-DE59BAC4C1B0}"/>
    <w:embedItalic r:id="rId5" w:fontKey="{D292BFA6-1739-4F8C-B2FF-B4DF2CB7C998}"/>
  </w:font>
  <w:font w:name="Calibri">
    <w:panose1 w:val="020F0502020204030204"/>
    <w:charset w:val="00"/>
    <w:family w:val="swiss"/>
    <w:pitch w:val="variable"/>
    <w:sig w:usb0="E4002EFF" w:usb1="C200247B" w:usb2="00000009" w:usb3="00000000" w:csb0="000001FF" w:csb1="00000000"/>
    <w:embedRegular r:id="rId6" w:fontKey="{EF5A980A-0A26-490C-BBC3-5C4D8AF3689B}"/>
  </w:font>
  <w:font w:name="Calibri Light">
    <w:panose1 w:val="020F0302020204030204"/>
    <w:charset w:val="00"/>
    <w:family w:val="swiss"/>
    <w:pitch w:val="variable"/>
    <w:sig w:usb0="E4002EFF" w:usb1="C200247B" w:usb2="00000009" w:usb3="00000000" w:csb0="000001FF" w:csb1="00000000"/>
    <w:embedRegular r:id="rId7" w:fontKey="{BD3C6B7B-55B7-41D5-8BFB-88F890FF632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B5"/>
    <w:rsid w:val="001D665D"/>
    <w:rsid w:val="001D6E4E"/>
    <w:rsid w:val="00382EA1"/>
    <w:rsid w:val="00454855"/>
    <w:rsid w:val="007776B5"/>
    <w:rsid w:val="0082661C"/>
    <w:rsid w:val="00B5005E"/>
    <w:rsid w:val="00B644CE"/>
    <w:rsid w:val="00B8799A"/>
    <w:rsid w:val="00EE5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3B77"/>
  <w15:docId w15:val="{0233DBF7-4548-4C51-A628-9688ABCF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level1">
    <w:name w:val="Heading level 1"/>
    <w:basedOn w:val="Normal"/>
    <w:qFormat/>
    <w:pPr>
      <w:spacing w:after="240" w:line="240" w:lineRule="auto"/>
      <w:outlineLvl w:val="0"/>
    </w:pPr>
    <w:rPr>
      <w:rFonts w:eastAsia="Times New Roman" w:cs="Times New Roman"/>
      <w:b/>
      <w:color w:val="003399"/>
      <w:sz w:val="24"/>
      <w:szCs w:val="28"/>
    </w:rPr>
  </w:style>
  <w:style w:type="table" w:styleId="TableGrid">
    <w:name w:val="Table Grid"/>
    <w:basedOn w:val="TableNormal"/>
    <w:uiPriority w:val="5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Grid1">
    <w:name w:val="Table Grid1"/>
    <w:basedOn w:val="TableNormal"/>
    <w:next w:val="TableGrid"/>
    <w:uiPriority w:val="59"/>
    <w:rsid w:val="001D6E4E"/>
    <w:pPr>
      <w:spacing w:after="0" w:line="240" w:lineRule="auto"/>
    </w:pPr>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qWQOmzU49VgLvZ8jYqNzEC9Ag==">CgMxLjA4AHIhMTc0QU9oYURvQVprNml3OGMtTWI0cl9FanN1MjV6N0hi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Cathie Perkins</dc:creator>
  <cp:lastModifiedBy>Cathie Perkins</cp:lastModifiedBy>
  <cp:revision>2</cp:revision>
  <cp:lastPrinted>2026-07-02T07:29:00Z</cp:lastPrinted>
  <dcterms:created xsi:type="dcterms:W3CDTF">2026-07-02T10:52:00Z</dcterms:created>
  <dcterms:modified xsi:type="dcterms:W3CDTF">2026-07-02T10:52:00Z</dcterms:modified>
</cp:coreProperties>
</file>